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17" w:rsidRDefault="00366D17" w:rsidP="00366D17">
      <w:pPr>
        <w:tabs>
          <w:tab w:val="left" w:pos="5520"/>
        </w:tabs>
        <w:spacing w:after="0"/>
        <w:rPr>
          <w:b/>
        </w:rPr>
      </w:pPr>
      <w:r w:rsidRPr="00366D17">
        <w:rPr>
          <w:rFonts w:ascii="Calibri" w:eastAsia="Calibri" w:hAnsi="Calibri" w:cs="Times New Roman"/>
          <w:noProof/>
          <w:lang w:eastAsia="es-DO"/>
        </w:rPr>
        <w:drawing>
          <wp:inline distT="0" distB="0" distL="0" distR="0" wp14:anchorId="6A53C2F1" wp14:editId="2A6A9582">
            <wp:extent cx="1933575" cy="900061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03" cy="9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71A">
        <w:rPr>
          <w:b/>
        </w:rPr>
        <w:t xml:space="preserve">                                                                          </w:t>
      </w:r>
    </w:p>
    <w:p w:rsidR="00366D17" w:rsidRDefault="00366D17" w:rsidP="00CC471A">
      <w:pPr>
        <w:tabs>
          <w:tab w:val="left" w:pos="5520"/>
        </w:tabs>
        <w:spacing w:after="0"/>
        <w:rPr>
          <w:b/>
        </w:rPr>
      </w:pPr>
    </w:p>
    <w:p w:rsidR="00366D17" w:rsidRDefault="00366D17" w:rsidP="00CC471A">
      <w:pPr>
        <w:tabs>
          <w:tab w:val="left" w:pos="5520"/>
        </w:tabs>
        <w:spacing w:after="0"/>
        <w:rPr>
          <w:b/>
        </w:rPr>
      </w:pPr>
    </w:p>
    <w:p w:rsidR="00CC471A" w:rsidRDefault="00366D17" w:rsidP="00CC471A">
      <w:pPr>
        <w:tabs>
          <w:tab w:val="left" w:pos="5520"/>
        </w:tabs>
        <w:spacing w:after="0"/>
        <w:rPr>
          <w:b/>
        </w:rPr>
      </w:pPr>
      <w:r>
        <w:rPr>
          <w:b/>
        </w:rPr>
        <w:t xml:space="preserve">      </w:t>
      </w:r>
      <w:r w:rsidR="002116ED">
        <w:rPr>
          <w:b/>
        </w:rPr>
        <w:t xml:space="preserve">                                </w:t>
      </w:r>
      <w:r>
        <w:rPr>
          <w:b/>
        </w:rPr>
        <w:t xml:space="preserve">                                    </w:t>
      </w:r>
      <w:r w:rsidR="00CC471A">
        <w:rPr>
          <w:b/>
        </w:rPr>
        <w:t xml:space="preserve">         </w:t>
      </w:r>
      <w:r>
        <w:rPr>
          <w:b/>
        </w:rPr>
        <w:t xml:space="preserve">                                </w:t>
      </w:r>
      <w:r w:rsidR="00CC471A">
        <w:rPr>
          <w:b/>
        </w:rPr>
        <w:t xml:space="preserve">                Santo domingo Oeste </w:t>
      </w:r>
    </w:p>
    <w:p w:rsidR="00CC471A" w:rsidRDefault="00DA4B1F" w:rsidP="00CC471A">
      <w:pPr>
        <w:tabs>
          <w:tab w:val="left" w:pos="5520"/>
        </w:tabs>
        <w:spacing w:after="0"/>
        <w:rPr>
          <w:b/>
        </w:rPr>
      </w:pPr>
      <w:r>
        <w:rPr>
          <w:b/>
        </w:rPr>
        <w:tab/>
      </w:r>
      <w:r w:rsidR="0008490A">
        <w:rPr>
          <w:b/>
        </w:rPr>
        <w:t xml:space="preserve">                         23 Enero 2023</w:t>
      </w:r>
    </w:p>
    <w:p w:rsidR="00CD3486" w:rsidRDefault="00CD3486" w:rsidP="00084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1A" w:rsidRDefault="0008490A" w:rsidP="00084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A">
        <w:rPr>
          <w:rFonts w:ascii="Times New Roman" w:hAnsi="Times New Roman" w:cs="Times New Roman"/>
          <w:b/>
          <w:sz w:val="24"/>
          <w:szCs w:val="24"/>
        </w:rPr>
        <w:t>Descripción de los datos abiertos liberados</w:t>
      </w:r>
    </w:p>
    <w:p w:rsidR="0008490A" w:rsidRDefault="0008490A" w:rsidP="00084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0A" w:rsidRDefault="0008490A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datos que el Hospital Dr. Vinicio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pone a disposición de la ciudadanía, en la sección de Datos Abiertos, están estructurados para </w:t>
      </w:r>
      <w:r w:rsidR="00771690">
        <w:rPr>
          <w:rFonts w:ascii="Times New Roman" w:hAnsi="Times New Roman" w:cs="Times New Roman"/>
          <w:sz w:val="24"/>
          <w:szCs w:val="24"/>
        </w:rPr>
        <w:t>tres</w:t>
      </w:r>
      <w:r>
        <w:rPr>
          <w:rFonts w:ascii="Times New Roman" w:hAnsi="Times New Roman" w:cs="Times New Roman"/>
          <w:sz w:val="24"/>
          <w:szCs w:val="24"/>
        </w:rPr>
        <w:t xml:space="preserve"> áreas </w:t>
      </w:r>
      <w:r w:rsidR="00771690">
        <w:rPr>
          <w:rFonts w:ascii="Times New Roman" w:hAnsi="Times New Roman" w:cs="Times New Roman"/>
          <w:sz w:val="24"/>
          <w:szCs w:val="24"/>
        </w:rPr>
        <w:t>de servicios:</w:t>
      </w:r>
    </w:p>
    <w:p w:rsidR="0008490A" w:rsidRDefault="0008490A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0A" w:rsidRDefault="0008490A" w:rsidP="0008490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 Externa</w:t>
      </w:r>
    </w:p>
    <w:p w:rsidR="0008490A" w:rsidRDefault="0008490A" w:rsidP="0008490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Partos en Adolecente </w:t>
      </w:r>
    </w:p>
    <w:p w:rsidR="0008490A" w:rsidRDefault="0008490A" w:rsidP="0008490A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Emergencia </w:t>
      </w:r>
    </w:p>
    <w:p w:rsidR="0008490A" w:rsidRDefault="0008490A" w:rsidP="0008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0A" w:rsidRPr="0008490A" w:rsidRDefault="0008490A" w:rsidP="0008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0A" w:rsidRDefault="00D7214C" w:rsidP="00084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14C">
        <w:rPr>
          <w:rFonts w:ascii="Times New Roman" w:hAnsi="Times New Roman" w:cs="Times New Roman"/>
          <w:b/>
          <w:sz w:val="24"/>
          <w:szCs w:val="24"/>
        </w:rPr>
        <w:t>Servicio de Consulta Externa</w:t>
      </w:r>
    </w:p>
    <w:p w:rsidR="00D7214C" w:rsidRDefault="00D7214C" w:rsidP="000849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14C" w:rsidRDefault="00D7214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datos correspondientes a la atención del área de Consulta Externa, servicios disponibles de lunes a viernes, en horario de 7:00 am a 7:00 pm, son generados directamente desde el Sistema de Gestión Administrativa (SGA) del Hospital Dr. Vinicio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14C" w:rsidRDefault="00D7214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14C" w:rsidRDefault="00D7214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registro de la información relacionada a las características socio-demográficos y condición de salud de los usuarios es realizado directamente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especialista que brinda la atención, en el momento real de la consulta.</w:t>
      </w:r>
    </w:p>
    <w:p w:rsidR="00D7214C" w:rsidRDefault="00D7214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DD" w:rsidRDefault="004020DD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Actualmente, esta información está disponible al público para el periodo 2019-2022 y contiene las siguientes variables:</w:t>
      </w:r>
    </w:p>
    <w:p w:rsidR="004020DD" w:rsidRDefault="004020DD" w:rsidP="0008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DD" w:rsidRDefault="004020DD" w:rsidP="004020D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</w:t>
      </w:r>
    </w:p>
    <w:p w:rsidR="004020DD" w:rsidRDefault="004020DD" w:rsidP="004020D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</w:t>
      </w:r>
    </w:p>
    <w:p w:rsidR="004020DD" w:rsidRDefault="004020DD" w:rsidP="004020D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</w:t>
      </w:r>
    </w:p>
    <w:p w:rsidR="004020DD" w:rsidRDefault="004020DD" w:rsidP="004020D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Sexo</w:t>
      </w:r>
    </w:p>
    <w:p w:rsidR="004020DD" w:rsidRDefault="004020DD" w:rsidP="004020D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Diagnostico</w:t>
      </w:r>
    </w:p>
    <w:p w:rsidR="004020DD" w:rsidRDefault="004020DD" w:rsidP="004020D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Especialidad</w:t>
      </w:r>
    </w:p>
    <w:p w:rsidR="004020DD" w:rsidRDefault="004020DD" w:rsidP="0040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DD" w:rsidRDefault="004020DD" w:rsidP="0040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0DD">
        <w:rPr>
          <w:rFonts w:ascii="Times New Roman" w:hAnsi="Times New Roman" w:cs="Times New Roman"/>
          <w:b/>
          <w:sz w:val="24"/>
          <w:szCs w:val="24"/>
        </w:rPr>
        <w:t xml:space="preserve">Partos en Adolecente </w:t>
      </w:r>
    </w:p>
    <w:p w:rsidR="004020DD" w:rsidRDefault="004020DD" w:rsidP="0040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0DD" w:rsidRDefault="0058431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datos </w:t>
      </w:r>
      <w:r w:rsidR="00F10C11">
        <w:rPr>
          <w:rFonts w:ascii="Times New Roman" w:hAnsi="Times New Roman" w:cs="Times New Roman"/>
          <w:sz w:val="24"/>
          <w:szCs w:val="24"/>
        </w:rPr>
        <w:t>correspondientes</w:t>
      </w:r>
      <w:r>
        <w:rPr>
          <w:rFonts w:ascii="Times New Roman" w:hAnsi="Times New Roman" w:cs="Times New Roman"/>
          <w:sz w:val="24"/>
          <w:szCs w:val="24"/>
        </w:rPr>
        <w:t xml:space="preserve"> a los procedimientos de partos en adolecente son obtenidos mediante la plantilla </w:t>
      </w:r>
      <w:r w:rsidR="00F10C11">
        <w:rPr>
          <w:rFonts w:ascii="Times New Roman" w:hAnsi="Times New Roman" w:cs="Times New Roman"/>
          <w:sz w:val="24"/>
          <w:szCs w:val="24"/>
        </w:rPr>
        <w:t>de registro de pacientes exclusiva para el bloque de consultas de ginecología y obstetricia y los libre de partos y nacimientos en el ara de quirófano.</w:t>
      </w:r>
    </w:p>
    <w:p w:rsidR="00F10C11" w:rsidRDefault="00F10C11" w:rsidP="0040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DC" w:rsidRDefault="006334D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parto realizado en el Hospital Dr. Vinicio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cumple con la aplicación previa de lista de verificación de procedimientos seguros, en cumplimiento con los lineamientos del Servicio Nacional de Salud (SNS).</w:t>
      </w:r>
    </w:p>
    <w:p w:rsidR="006334DC" w:rsidRDefault="006334DC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C11" w:rsidRDefault="00F10C11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información relativa a este </w:t>
      </w:r>
      <w:r w:rsidR="006334DC">
        <w:rPr>
          <w:rFonts w:ascii="Times New Roman" w:hAnsi="Times New Roman" w:cs="Times New Roman"/>
          <w:sz w:val="24"/>
          <w:szCs w:val="24"/>
        </w:rPr>
        <w:t>servicio está disponible para los periodos 2019-2022 y contiene las siguientes variables:</w:t>
      </w:r>
    </w:p>
    <w:p w:rsidR="006334DC" w:rsidRDefault="006334DC" w:rsidP="0040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DC" w:rsidRDefault="006334DC" w:rsidP="006334D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</w:t>
      </w:r>
    </w:p>
    <w:p w:rsidR="006334DC" w:rsidRDefault="006334DC" w:rsidP="006334D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</w:t>
      </w:r>
    </w:p>
    <w:p w:rsidR="006334DC" w:rsidRDefault="006334DC" w:rsidP="006334D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</w:t>
      </w:r>
    </w:p>
    <w:p w:rsidR="006334DC" w:rsidRDefault="006334DC" w:rsidP="006334D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Sexo</w:t>
      </w:r>
    </w:p>
    <w:p w:rsidR="006334DC" w:rsidRDefault="006334DC" w:rsidP="006334D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Diagnostico</w:t>
      </w:r>
    </w:p>
    <w:p w:rsidR="006334DC" w:rsidRDefault="006334DC" w:rsidP="006334D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Especialidad</w:t>
      </w:r>
    </w:p>
    <w:p w:rsidR="006334DC" w:rsidRDefault="006334DC" w:rsidP="006334DC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:rsidR="006334DC" w:rsidRPr="00DB2840" w:rsidRDefault="00DB2840" w:rsidP="00633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840">
        <w:rPr>
          <w:rFonts w:ascii="Times New Roman" w:hAnsi="Times New Roman" w:cs="Times New Roman"/>
          <w:b/>
          <w:sz w:val="24"/>
          <w:szCs w:val="24"/>
        </w:rPr>
        <w:t xml:space="preserve">Servicio de Emergencia </w:t>
      </w:r>
    </w:p>
    <w:p w:rsidR="006334DC" w:rsidRDefault="006334DC" w:rsidP="0040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840" w:rsidRDefault="00DB2840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840">
        <w:rPr>
          <w:rFonts w:ascii="Times New Roman" w:hAnsi="Times New Roman" w:cs="Times New Roman"/>
          <w:sz w:val="24"/>
          <w:szCs w:val="24"/>
        </w:rPr>
        <w:t xml:space="preserve">Los datos </w:t>
      </w:r>
      <w:r>
        <w:rPr>
          <w:rFonts w:ascii="Times New Roman" w:hAnsi="Times New Roman" w:cs="Times New Roman"/>
          <w:sz w:val="24"/>
          <w:szCs w:val="24"/>
        </w:rPr>
        <w:t xml:space="preserve">correspondientes a las atenciones del área  de Emergencia del Hospital Dr. Vinicio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Calventi</w:t>
      </w:r>
      <w:proofErr w:type="spellEnd"/>
      <w:r>
        <w:rPr>
          <w:rFonts w:ascii="Times New Roman" w:hAnsi="Times New Roman" w:cs="Times New Roman"/>
          <w:sz w:val="24"/>
          <w:szCs w:val="24"/>
        </w:rPr>
        <w:t>, servicio disponible las 24 horas</w:t>
      </w:r>
      <w:r w:rsidR="00CD3486">
        <w:rPr>
          <w:rFonts w:ascii="Times New Roman" w:hAnsi="Times New Roman" w:cs="Times New Roman"/>
          <w:sz w:val="24"/>
          <w:szCs w:val="24"/>
        </w:rPr>
        <w:t xml:space="preserve"> del día</w:t>
      </w:r>
      <w:r>
        <w:rPr>
          <w:rFonts w:ascii="Times New Roman" w:hAnsi="Times New Roman" w:cs="Times New Roman"/>
          <w:sz w:val="24"/>
          <w:szCs w:val="24"/>
        </w:rPr>
        <w:t>, los 7 días</w:t>
      </w:r>
      <w:r w:rsidR="00CD3486">
        <w:rPr>
          <w:rFonts w:ascii="Times New Roman" w:hAnsi="Times New Roman" w:cs="Times New Roman"/>
          <w:sz w:val="24"/>
          <w:szCs w:val="24"/>
        </w:rPr>
        <w:t xml:space="preserve"> de la semana, son generados directamente desde el Sistema de Gestión Administrativa (SGA) para todo el año.</w:t>
      </w:r>
    </w:p>
    <w:p w:rsidR="00CD3486" w:rsidRDefault="00CD3486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86" w:rsidRDefault="00CD3486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registro de las informaciones correspondientes a las características socio-demográficas y condición de salud de los usuarios es realizado directamente por el médico especialista que brinda la atención en la emergencia de este centro de salud. </w:t>
      </w:r>
    </w:p>
    <w:p w:rsidR="00CD3486" w:rsidRDefault="00CD3486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86" w:rsidRDefault="00CD3486" w:rsidP="009E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 está disponible al público para el periodo 2019-2022 y contiene las siguientes variables:</w:t>
      </w:r>
    </w:p>
    <w:p w:rsidR="00CD3486" w:rsidRDefault="00CD3486" w:rsidP="0040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486" w:rsidRDefault="00CD3486" w:rsidP="00CD34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</w:t>
      </w:r>
    </w:p>
    <w:p w:rsidR="00CD3486" w:rsidRDefault="00CD3486" w:rsidP="00CD34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</w:t>
      </w:r>
    </w:p>
    <w:p w:rsidR="00CD3486" w:rsidRDefault="00CD3486" w:rsidP="00CD34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</w:t>
      </w:r>
    </w:p>
    <w:p w:rsidR="00CD3486" w:rsidRDefault="00CD3486" w:rsidP="00CD34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Sexo</w:t>
      </w:r>
    </w:p>
    <w:p w:rsidR="00CD3486" w:rsidRPr="00CD3486" w:rsidRDefault="00CD3486" w:rsidP="00CD3486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Diagnostico </w:t>
      </w:r>
    </w:p>
    <w:p w:rsidR="006334DC" w:rsidRPr="004020DD" w:rsidRDefault="006334DC" w:rsidP="0040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14C" w:rsidRPr="0008490A" w:rsidRDefault="00D7214C" w:rsidP="0008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90A" w:rsidRPr="00D97C88" w:rsidRDefault="0008490A" w:rsidP="00084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ED" w:rsidRDefault="00D97C88" w:rsidP="002116ED">
      <w:pPr>
        <w:spacing w:line="240" w:lineRule="auto"/>
        <w:rPr>
          <w:b/>
        </w:rPr>
      </w:pPr>
      <w:r w:rsidRPr="00D97C88">
        <w:rPr>
          <w:b/>
        </w:rPr>
        <w:t xml:space="preserve">Preparado por </w:t>
      </w:r>
      <w:r>
        <w:rPr>
          <w:b/>
        </w:rPr>
        <w:t xml:space="preserve">              :         </w:t>
      </w:r>
      <w:r w:rsidR="00B923D3">
        <w:rPr>
          <w:b/>
        </w:rPr>
        <w:t xml:space="preserve">  </w:t>
      </w:r>
      <w:r>
        <w:rPr>
          <w:b/>
        </w:rPr>
        <w:t xml:space="preserve">   </w:t>
      </w:r>
      <w:proofErr w:type="spellStart"/>
      <w:r>
        <w:rPr>
          <w:b/>
        </w:rPr>
        <w:t>Licda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Marleny</w:t>
      </w:r>
      <w:proofErr w:type="spellEnd"/>
      <w:r>
        <w:rPr>
          <w:b/>
        </w:rPr>
        <w:t xml:space="preserve"> Martínez</w:t>
      </w:r>
    </w:p>
    <w:p w:rsidR="00D97C88" w:rsidRDefault="00D97C88" w:rsidP="002116ED">
      <w:pPr>
        <w:spacing w:line="240" w:lineRule="auto"/>
      </w:pPr>
      <w:r w:rsidRPr="00D97C88">
        <w:t xml:space="preserve">                                                 </w:t>
      </w:r>
      <w:r w:rsidR="00B923D3">
        <w:t xml:space="preserve">   </w:t>
      </w:r>
      <w:r w:rsidRPr="00D97C88">
        <w:t xml:space="preserve">   Coordinadora de Estadísticas </w:t>
      </w:r>
    </w:p>
    <w:p w:rsidR="00D97C88" w:rsidRDefault="00D97C88" w:rsidP="002116ED">
      <w:pPr>
        <w:spacing w:line="240" w:lineRule="auto"/>
      </w:pPr>
    </w:p>
    <w:p w:rsidR="00B923D3" w:rsidRDefault="00B923D3" w:rsidP="002116ED">
      <w:pPr>
        <w:spacing w:line="240" w:lineRule="auto"/>
      </w:pPr>
    </w:p>
    <w:p w:rsidR="00D97C88" w:rsidRPr="00B923D3" w:rsidRDefault="00D97C88" w:rsidP="002116ED">
      <w:pPr>
        <w:spacing w:line="240" w:lineRule="auto"/>
        <w:rPr>
          <w:b/>
        </w:rPr>
      </w:pPr>
      <w:r w:rsidRPr="00B923D3">
        <w:rPr>
          <w:b/>
        </w:rPr>
        <w:t xml:space="preserve">Revisado por                  : </w:t>
      </w:r>
      <w:r w:rsidR="00B923D3">
        <w:rPr>
          <w:b/>
        </w:rPr>
        <w:t xml:space="preserve">            </w:t>
      </w:r>
      <w:r w:rsidRPr="00B923D3">
        <w:rPr>
          <w:b/>
        </w:rPr>
        <w:t xml:space="preserve">Ing. </w:t>
      </w:r>
      <w:proofErr w:type="spellStart"/>
      <w:r w:rsidRPr="00B923D3">
        <w:rPr>
          <w:b/>
        </w:rPr>
        <w:t>Darlis</w:t>
      </w:r>
      <w:proofErr w:type="spellEnd"/>
      <w:r w:rsidRPr="00B923D3">
        <w:rPr>
          <w:b/>
        </w:rPr>
        <w:t xml:space="preserve"> </w:t>
      </w:r>
      <w:r w:rsidR="00B923D3" w:rsidRPr="00B923D3">
        <w:rPr>
          <w:b/>
        </w:rPr>
        <w:t>Ferrera</w:t>
      </w:r>
      <w:r w:rsidR="003F687C">
        <w:rPr>
          <w:b/>
        </w:rPr>
        <w:t>s</w:t>
      </w:r>
    </w:p>
    <w:p w:rsidR="00D97C88" w:rsidRDefault="00B923D3" w:rsidP="002116ED">
      <w:pPr>
        <w:spacing w:line="240" w:lineRule="auto"/>
      </w:pPr>
      <w:r>
        <w:t xml:space="preserve">                                                       Encargada de Planificación y Desarrollo</w:t>
      </w:r>
      <w:bookmarkStart w:id="0" w:name="_GoBack"/>
      <w:bookmarkEnd w:id="0"/>
    </w:p>
    <w:sectPr w:rsidR="00D9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42D"/>
    <w:multiLevelType w:val="hybridMultilevel"/>
    <w:tmpl w:val="2A1CC444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0F51C8"/>
    <w:multiLevelType w:val="hybridMultilevel"/>
    <w:tmpl w:val="98BCE4C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7F3"/>
    <w:multiLevelType w:val="hybridMultilevel"/>
    <w:tmpl w:val="722C6BC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43F4"/>
    <w:multiLevelType w:val="hybridMultilevel"/>
    <w:tmpl w:val="4CBEA8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3F40"/>
    <w:multiLevelType w:val="hybridMultilevel"/>
    <w:tmpl w:val="50E606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7D05"/>
    <w:multiLevelType w:val="hybridMultilevel"/>
    <w:tmpl w:val="B79A1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1A"/>
    <w:rsid w:val="00056D01"/>
    <w:rsid w:val="0008490A"/>
    <w:rsid w:val="000969BA"/>
    <w:rsid w:val="000B4615"/>
    <w:rsid w:val="002116ED"/>
    <w:rsid w:val="00364D56"/>
    <w:rsid w:val="00366D17"/>
    <w:rsid w:val="003C478B"/>
    <w:rsid w:val="003F687C"/>
    <w:rsid w:val="004020DD"/>
    <w:rsid w:val="004350C7"/>
    <w:rsid w:val="00446D2B"/>
    <w:rsid w:val="00454DDB"/>
    <w:rsid w:val="00457DC7"/>
    <w:rsid w:val="00542279"/>
    <w:rsid w:val="0058431C"/>
    <w:rsid w:val="005B2998"/>
    <w:rsid w:val="005B713D"/>
    <w:rsid w:val="006334DC"/>
    <w:rsid w:val="00771057"/>
    <w:rsid w:val="00771690"/>
    <w:rsid w:val="008365F4"/>
    <w:rsid w:val="008C1274"/>
    <w:rsid w:val="0096426F"/>
    <w:rsid w:val="009E6BB0"/>
    <w:rsid w:val="00A128B2"/>
    <w:rsid w:val="00A76FA0"/>
    <w:rsid w:val="00B923D3"/>
    <w:rsid w:val="00C32E68"/>
    <w:rsid w:val="00C949F3"/>
    <w:rsid w:val="00CC471A"/>
    <w:rsid w:val="00CD3486"/>
    <w:rsid w:val="00D12E9C"/>
    <w:rsid w:val="00D7214C"/>
    <w:rsid w:val="00D97C88"/>
    <w:rsid w:val="00DA4B1F"/>
    <w:rsid w:val="00DB2840"/>
    <w:rsid w:val="00F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E242D-2E83-4888-9378-A2CDAE25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E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49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4D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Sthepany Castro</dc:creator>
  <cp:keywords/>
  <dc:description/>
  <cp:lastModifiedBy>Nivia Del Orbe</cp:lastModifiedBy>
  <cp:revision>2</cp:revision>
  <cp:lastPrinted>2023-01-23T15:17:00Z</cp:lastPrinted>
  <dcterms:created xsi:type="dcterms:W3CDTF">2023-01-23T19:02:00Z</dcterms:created>
  <dcterms:modified xsi:type="dcterms:W3CDTF">2023-01-23T19:02:00Z</dcterms:modified>
</cp:coreProperties>
</file>