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2A94" w14:textId="6A1BB82D" w:rsidR="005A4DB5" w:rsidRPr="005A4DB5" w:rsidRDefault="005A4DB5" w:rsidP="005A4DB5">
      <w:pPr>
        <w:widowControl/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5A4DB5">
        <w:rPr>
          <w:b/>
          <w:sz w:val="28"/>
          <w:szCs w:val="28"/>
        </w:rPr>
        <w:t>Relación de Procesos De Consulta Pública.</w:t>
      </w:r>
    </w:p>
    <w:p w14:paraId="33906FE0" w14:textId="0599C3DA" w:rsidR="005A4DB5" w:rsidRPr="005A4DB5" w:rsidRDefault="005A4DB5" w:rsidP="0075419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5A4DB5">
        <w:rPr>
          <w:sz w:val="24"/>
          <w:szCs w:val="24"/>
        </w:rPr>
        <w:t>No existe Relación de Procesos de Consulta</w:t>
      </w:r>
      <w:r w:rsidR="0066665C">
        <w:rPr>
          <w:sz w:val="24"/>
          <w:szCs w:val="24"/>
        </w:rPr>
        <w:t xml:space="preserve"> Púb</w:t>
      </w:r>
      <w:r w:rsidR="00FA2F6B">
        <w:rPr>
          <w:sz w:val="24"/>
          <w:szCs w:val="24"/>
        </w:rPr>
        <w:t xml:space="preserve">lica durante el mes de </w:t>
      </w:r>
      <w:r w:rsidR="00256A16">
        <w:rPr>
          <w:sz w:val="24"/>
          <w:szCs w:val="24"/>
        </w:rPr>
        <w:t>septiembre</w:t>
      </w:r>
      <w:bookmarkStart w:id="0" w:name="_GoBack"/>
      <w:bookmarkEnd w:id="0"/>
      <w:r w:rsidR="00D667F0">
        <w:rPr>
          <w:sz w:val="24"/>
          <w:szCs w:val="24"/>
        </w:rPr>
        <w:t xml:space="preserve"> </w:t>
      </w:r>
      <w:r w:rsidR="00E917D2">
        <w:rPr>
          <w:sz w:val="24"/>
          <w:szCs w:val="24"/>
        </w:rPr>
        <w:t xml:space="preserve"> </w:t>
      </w:r>
      <w:r w:rsidR="00CE769F">
        <w:rPr>
          <w:sz w:val="24"/>
          <w:szCs w:val="24"/>
        </w:rPr>
        <w:t>2023</w:t>
      </w:r>
      <w:r w:rsidRPr="005A4DB5">
        <w:rPr>
          <w:sz w:val="24"/>
          <w:szCs w:val="24"/>
        </w:rPr>
        <w:t xml:space="preserve">. </w:t>
      </w:r>
    </w:p>
    <w:p w14:paraId="6AD21A5E" w14:textId="77777777" w:rsidR="005A4DB5" w:rsidRDefault="005A4DB5" w:rsidP="00754190">
      <w:pPr>
        <w:widowControl/>
        <w:autoSpaceDE/>
        <w:autoSpaceDN/>
        <w:spacing w:after="200" w:line="276" w:lineRule="auto"/>
      </w:pPr>
      <w:r>
        <w:t xml:space="preserve">Para más información, contáctenos: Oficina de Acceso a la Información. </w:t>
      </w:r>
    </w:p>
    <w:p w14:paraId="2370776E" w14:textId="77777777" w:rsidR="005A4DB5" w:rsidRDefault="005A4DB5" w:rsidP="00754190">
      <w:pPr>
        <w:widowControl/>
        <w:autoSpaceDE/>
        <w:autoSpaceDN/>
        <w:spacing w:after="200" w:line="276" w:lineRule="auto"/>
      </w:pPr>
      <w:r>
        <w:t>Responsable de Acceso a la Información</w:t>
      </w:r>
    </w:p>
    <w:p w14:paraId="49A6D58D" w14:textId="49E267E2" w:rsidR="005A4DB5" w:rsidRDefault="005A4DB5" w:rsidP="00754190">
      <w:pPr>
        <w:widowControl/>
        <w:autoSpaceDE/>
        <w:autoSpaceDN/>
        <w:spacing w:after="200" w:line="276" w:lineRule="auto"/>
      </w:pPr>
      <w:r>
        <w:t xml:space="preserve">Lic. Nivia Altagracia Del Orbe Morales </w:t>
      </w:r>
    </w:p>
    <w:p w14:paraId="71EAAD8A" w14:textId="67C1A7C8" w:rsidR="005A4DB5" w:rsidRDefault="005A4DB5" w:rsidP="00754190">
      <w:pPr>
        <w:widowControl/>
        <w:autoSpaceDE/>
        <w:autoSpaceDN/>
        <w:spacing w:after="200" w:line="276" w:lineRule="auto"/>
      </w:pPr>
      <w:r>
        <w:t>809-616-3965 ext. 2272</w:t>
      </w:r>
    </w:p>
    <w:p w14:paraId="3CBA3944" w14:textId="19ED2C6E" w:rsidR="005A4DB5" w:rsidRDefault="0006112A" w:rsidP="00754190">
      <w:pPr>
        <w:widowControl/>
        <w:autoSpaceDE/>
        <w:autoSpaceDN/>
        <w:spacing w:after="200" w:line="276" w:lineRule="auto"/>
      </w:pPr>
      <w:hyperlink r:id="rId8" w:history="1">
        <w:r w:rsidR="005A4DB5" w:rsidRPr="00E318FE">
          <w:rPr>
            <w:rStyle w:val="Hipervnculo"/>
          </w:rPr>
          <w:t>transparencia@hospitalcalventi.gob.do</w:t>
        </w:r>
      </w:hyperlink>
      <w:r w:rsidR="005A4DB5">
        <w:t xml:space="preserve"> </w:t>
      </w:r>
    </w:p>
    <w:p w14:paraId="356B62C3" w14:textId="1256DA02" w:rsidR="005A4DB5" w:rsidRDefault="005A4DB5" w:rsidP="00754190">
      <w:pPr>
        <w:widowControl/>
        <w:autoSpaceDE/>
        <w:autoSpaceDN/>
        <w:spacing w:after="200" w:line="276" w:lineRule="auto"/>
      </w:pPr>
      <w:r>
        <w:t xml:space="preserve">Horario: Lunes a Viernes de 8:00 a.m. a 3:00 p.m. </w:t>
      </w:r>
    </w:p>
    <w:p w14:paraId="24D89988" w14:textId="0D68216C" w:rsidR="00754190" w:rsidRPr="00754190" w:rsidRDefault="005A4DB5" w:rsidP="00754190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lang w:eastAsia="en-US" w:bidi="ar-SA"/>
        </w:rPr>
      </w:pPr>
      <w:r>
        <w:t xml:space="preserve">Dirección: carretera hato nuevo  #42, la </w:t>
      </w:r>
      <w:proofErr w:type="spellStart"/>
      <w:r>
        <w:t>Union</w:t>
      </w:r>
      <w:proofErr w:type="spellEnd"/>
      <w:r>
        <w:t xml:space="preserve">, Los </w:t>
      </w:r>
      <w:proofErr w:type="spellStart"/>
      <w:r>
        <w:t>Alcarrizos</w:t>
      </w:r>
      <w:proofErr w:type="spellEnd"/>
      <w:r>
        <w:t xml:space="preserve"> R.D.</w:t>
      </w:r>
    </w:p>
    <w:sectPr w:rsidR="00754190" w:rsidRPr="00754190" w:rsidSect="00E31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36EE" w14:textId="77777777" w:rsidR="0006112A" w:rsidRDefault="0006112A" w:rsidP="00C06B3D">
      <w:r>
        <w:separator/>
      </w:r>
    </w:p>
  </w:endnote>
  <w:endnote w:type="continuationSeparator" w:id="0">
    <w:p w14:paraId="6C661A2B" w14:textId="77777777" w:rsidR="0006112A" w:rsidRDefault="0006112A" w:rsidP="00C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FE22" w14:textId="77777777" w:rsidR="00E31DFC" w:rsidRDefault="00E31D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1C94" w14:textId="77777777" w:rsidR="00E31DFC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bidi="ar-SA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</w:t>
    </w:r>
    <w:r w:rsidR="00E31DFC">
      <w:rPr>
        <w:b/>
        <w:color w:val="1F497D" w:themeColor="text2"/>
        <w:sz w:val="20"/>
        <w:szCs w:val="20"/>
        <w:lang w:val="es-ES"/>
      </w:rPr>
      <w:t>C</w:t>
    </w:r>
    <w:r w:rsidR="00E31DFC" w:rsidRPr="00E31DFC">
      <w:rPr>
        <w:b/>
        <w:color w:val="1F497D" w:themeColor="text2"/>
        <w:sz w:val="20"/>
        <w:szCs w:val="20"/>
        <w:lang w:val="es-ES"/>
      </w:rPr>
      <w:t xml:space="preserve">/ Hato Nuevo # 43 Los </w:t>
    </w:r>
    <w:proofErr w:type="spellStart"/>
    <w:r w:rsidR="00E31DFC" w:rsidRPr="00E31DFC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E31DFC" w:rsidRPr="00E31DFC">
      <w:rPr>
        <w:b/>
        <w:color w:val="1F497D" w:themeColor="text2"/>
        <w:sz w:val="20"/>
        <w:szCs w:val="20"/>
        <w:lang w:val="es-ES"/>
      </w:rPr>
      <w:t>, Santo Domingo, R.D</w:t>
    </w:r>
    <w:r w:rsidR="00A47643" w:rsidRPr="00A47643">
      <w:rPr>
        <w:b/>
        <w:color w:val="1F497D" w:themeColor="text2"/>
        <w:sz w:val="20"/>
        <w:szCs w:val="20"/>
        <w:lang w:val="es-ES"/>
      </w:rPr>
      <w:t>.</w:t>
    </w:r>
  </w:p>
  <w:p w14:paraId="1C68FE13" w14:textId="36B9681A" w:rsidR="00A47643" w:rsidRPr="00A47643" w:rsidRDefault="00A47643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color w:val="1F497D" w:themeColor="text2"/>
        <w:sz w:val="20"/>
        <w:szCs w:val="20"/>
        <w:lang w:val="es-ES"/>
      </w:rPr>
      <w:t xml:space="preserve">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hyperlink r:id="rId2" w:history="1">
      <w:r w:rsidR="00E31DFC" w:rsidRPr="00606775">
        <w:rPr>
          <w:rStyle w:val="Hipervnculo"/>
          <w:b/>
          <w:sz w:val="20"/>
          <w:szCs w:val="20"/>
          <w:lang w:val="es-ES"/>
        </w:rPr>
        <w:t>Info@hospitalcalventi.gob.do</w:t>
      </w:r>
    </w:hyperlink>
    <w:r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Default="00736CB7" w:rsidP="001E145F">
    <w:pPr>
      <w:rPr>
        <w:b/>
        <w:color w:val="1F497D" w:themeColor="text2"/>
        <w:sz w:val="20"/>
        <w:szCs w:val="20"/>
      </w:rPr>
    </w:pPr>
  </w:p>
  <w:p w14:paraId="54E8A535" w14:textId="77777777" w:rsidR="00E31DFC" w:rsidRDefault="00E31DFC" w:rsidP="001E145F">
    <w:pPr>
      <w:rPr>
        <w:b/>
        <w:color w:val="1F497D" w:themeColor="text2"/>
        <w:sz w:val="20"/>
        <w:szCs w:val="20"/>
      </w:rPr>
    </w:pPr>
  </w:p>
  <w:p w14:paraId="11E9B77C" w14:textId="77777777" w:rsidR="00E31DFC" w:rsidRPr="00E31DFC" w:rsidRDefault="00E31DFC" w:rsidP="001E145F">
    <w:pPr>
      <w:rPr>
        <w:b/>
        <w:color w:val="1F497D" w:themeColor="text2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67B5" w14:textId="77777777" w:rsidR="00E31DFC" w:rsidRDefault="00E31D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11715" w14:textId="77777777" w:rsidR="0006112A" w:rsidRDefault="0006112A" w:rsidP="00C06B3D">
      <w:r>
        <w:separator/>
      </w:r>
    </w:p>
  </w:footnote>
  <w:footnote w:type="continuationSeparator" w:id="0">
    <w:p w14:paraId="4850980A" w14:textId="77777777" w:rsidR="0006112A" w:rsidRDefault="0006112A" w:rsidP="00C0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A687" w14:textId="77777777" w:rsidR="00E31DFC" w:rsidRDefault="00E31D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EC56" w14:textId="77777777" w:rsidR="00E31DFC" w:rsidRDefault="00E31D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9A8"/>
    <w:multiLevelType w:val="hybridMultilevel"/>
    <w:tmpl w:val="AF7A7B7C"/>
    <w:lvl w:ilvl="0" w:tplc="B38C7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705C"/>
    <w:multiLevelType w:val="hybridMultilevel"/>
    <w:tmpl w:val="72E09BF2"/>
    <w:lvl w:ilvl="0" w:tplc="5C2EC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05824"/>
    <w:rsid w:val="000372A9"/>
    <w:rsid w:val="0006112A"/>
    <w:rsid w:val="00071419"/>
    <w:rsid w:val="000A05FC"/>
    <w:rsid w:val="000B33B0"/>
    <w:rsid w:val="000C6AF2"/>
    <w:rsid w:val="000D3871"/>
    <w:rsid w:val="000D76D1"/>
    <w:rsid w:val="000F16A5"/>
    <w:rsid w:val="000F6AF3"/>
    <w:rsid w:val="001340F3"/>
    <w:rsid w:val="00163278"/>
    <w:rsid w:val="001778AD"/>
    <w:rsid w:val="001D6524"/>
    <w:rsid w:val="001E145F"/>
    <w:rsid w:val="001E5402"/>
    <w:rsid w:val="00204560"/>
    <w:rsid w:val="002225A7"/>
    <w:rsid w:val="002348DA"/>
    <w:rsid w:val="00256A16"/>
    <w:rsid w:val="00271A1B"/>
    <w:rsid w:val="0027258C"/>
    <w:rsid w:val="00284609"/>
    <w:rsid w:val="002C69F5"/>
    <w:rsid w:val="002D7F02"/>
    <w:rsid w:val="00312A66"/>
    <w:rsid w:val="0032002E"/>
    <w:rsid w:val="003258A1"/>
    <w:rsid w:val="00325A87"/>
    <w:rsid w:val="00346356"/>
    <w:rsid w:val="00387996"/>
    <w:rsid w:val="003903A8"/>
    <w:rsid w:val="003C12C0"/>
    <w:rsid w:val="003D5688"/>
    <w:rsid w:val="003E2A05"/>
    <w:rsid w:val="00421553"/>
    <w:rsid w:val="004B6244"/>
    <w:rsid w:val="004C43F1"/>
    <w:rsid w:val="004F749C"/>
    <w:rsid w:val="0053659C"/>
    <w:rsid w:val="00572687"/>
    <w:rsid w:val="005726F3"/>
    <w:rsid w:val="005819E2"/>
    <w:rsid w:val="005851B1"/>
    <w:rsid w:val="00593FDF"/>
    <w:rsid w:val="005A4DB5"/>
    <w:rsid w:val="005D2E7D"/>
    <w:rsid w:val="005F01EB"/>
    <w:rsid w:val="0060122E"/>
    <w:rsid w:val="006248CD"/>
    <w:rsid w:val="0066665C"/>
    <w:rsid w:val="006B0E3C"/>
    <w:rsid w:val="006B7D30"/>
    <w:rsid w:val="00707E97"/>
    <w:rsid w:val="00721608"/>
    <w:rsid w:val="0073417B"/>
    <w:rsid w:val="00736CB7"/>
    <w:rsid w:val="00754190"/>
    <w:rsid w:val="00764939"/>
    <w:rsid w:val="00780368"/>
    <w:rsid w:val="007F61C3"/>
    <w:rsid w:val="00851698"/>
    <w:rsid w:val="0085529B"/>
    <w:rsid w:val="008603FF"/>
    <w:rsid w:val="008A54E7"/>
    <w:rsid w:val="008B7E98"/>
    <w:rsid w:val="008F0860"/>
    <w:rsid w:val="008F4D89"/>
    <w:rsid w:val="0092028E"/>
    <w:rsid w:val="00943330"/>
    <w:rsid w:val="00972C2A"/>
    <w:rsid w:val="00997D57"/>
    <w:rsid w:val="00A12EAB"/>
    <w:rsid w:val="00A13DBA"/>
    <w:rsid w:val="00A4058F"/>
    <w:rsid w:val="00A47643"/>
    <w:rsid w:val="00A64887"/>
    <w:rsid w:val="00A82BEF"/>
    <w:rsid w:val="00A9149B"/>
    <w:rsid w:val="00A914E7"/>
    <w:rsid w:val="00AC70C8"/>
    <w:rsid w:val="00AE34A0"/>
    <w:rsid w:val="00B00964"/>
    <w:rsid w:val="00B42F1C"/>
    <w:rsid w:val="00B7196B"/>
    <w:rsid w:val="00C01299"/>
    <w:rsid w:val="00C06B3D"/>
    <w:rsid w:val="00C40F8A"/>
    <w:rsid w:val="00C474DD"/>
    <w:rsid w:val="00CD7217"/>
    <w:rsid w:val="00CE769F"/>
    <w:rsid w:val="00D51A33"/>
    <w:rsid w:val="00D667F0"/>
    <w:rsid w:val="00D71F95"/>
    <w:rsid w:val="00D955DB"/>
    <w:rsid w:val="00D97377"/>
    <w:rsid w:val="00DD2CDA"/>
    <w:rsid w:val="00DD36FC"/>
    <w:rsid w:val="00DE37AA"/>
    <w:rsid w:val="00DE6B99"/>
    <w:rsid w:val="00E00A85"/>
    <w:rsid w:val="00E03B1A"/>
    <w:rsid w:val="00E2058E"/>
    <w:rsid w:val="00E31DFC"/>
    <w:rsid w:val="00E75E58"/>
    <w:rsid w:val="00E77082"/>
    <w:rsid w:val="00E77547"/>
    <w:rsid w:val="00E80C9F"/>
    <w:rsid w:val="00E917D2"/>
    <w:rsid w:val="00E93C0A"/>
    <w:rsid w:val="00E97F4B"/>
    <w:rsid w:val="00EB46DA"/>
    <w:rsid w:val="00EE26C1"/>
    <w:rsid w:val="00F001EA"/>
    <w:rsid w:val="00F14756"/>
    <w:rsid w:val="00F66354"/>
    <w:rsid w:val="00F71378"/>
    <w:rsid w:val="00F924F5"/>
    <w:rsid w:val="00F927AB"/>
    <w:rsid w:val="00FA2F6B"/>
    <w:rsid w:val="00FB1EC7"/>
    <w:rsid w:val="00FB66D6"/>
    <w:rsid w:val="00FD1C9E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0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DO" w:eastAsia="es-DO" w:bidi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widowControl/>
      <w:autoSpaceDE/>
      <w:autoSpaceDN/>
      <w:ind w:left="720"/>
    </w:pPr>
    <w:rPr>
      <w:rFonts w:ascii="Calibri" w:eastAsiaTheme="minorHAnsi" w:hAnsi="Calibri"/>
      <w:lang w:eastAsia="en-US" w:bidi="ar-SA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  <w:style w:type="table" w:styleId="Tablaconcuadrcula">
    <w:name w:val="Table Grid"/>
    <w:basedOn w:val="Tablanormal"/>
    <w:uiPriority w:val="59"/>
    <w:rsid w:val="00754190"/>
    <w:pPr>
      <w:spacing w:after="0" w:line="240" w:lineRule="auto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hospitalcalventi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4D36-2B94-4B0E-8F98-7854E08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2</cp:revision>
  <cp:lastPrinted>2022-07-04T14:48:00Z</cp:lastPrinted>
  <dcterms:created xsi:type="dcterms:W3CDTF">2023-10-06T14:51:00Z</dcterms:created>
  <dcterms:modified xsi:type="dcterms:W3CDTF">2023-10-06T14:51:00Z</dcterms:modified>
</cp:coreProperties>
</file>